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Broccoli cheddar soup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 w:right="744"/>
              <w:rPr>
                <w:sz w:val="20"/>
              </w:rPr>
            </w:pPr>
            <w:r>
              <w:rPr>
                <w:sz w:val="20"/>
              </w:rPr>
              <w:t>Chimichurri shrimp, cauliflower rice risotto, sauteed spinach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Chinese chicken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48"/>
              <w:rPr>
                <w:sz w:val="20"/>
              </w:rPr>
            </w:pPr>
            <w:r>
              <w:rPr>
                <w:sz w:val="20"/>
              </w:rPr>
              <w:t>Chicken with olive tapenade, sauteed green beans,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Barbacoa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 w:right="744"/>
              <w:rPr>
                <w:sz w:val="20"/>
              </w:rPr>
            </w:pPr>
            <w:r>
              <w:rPr>
                <w:sz w:val="20"/>
              </w:rPr>
              <w:t>Chicken thighs with orange parsley sauce, roasted radishes, roasted broccoli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86"/>
              <w:ind w:left="75"/>
              <w:rPr>
                <w:sz w:val="20"/>
              </w:rPr>
            </w:pPr>
            <w:r>
              <w:rPr>
                <w:sz w:val="20"/>
              </w:rPr>
              <w:t>Sheet pan blackened pork tenderloin, brussels sprouts, mashed cauliflower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Mu shu pork meal prep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broccoli cheddar soup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Mu shu pork meal prep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broccoli cheddar soup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Mu shu pork meal prep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barbacoa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barbacoa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7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2020-09-09T21:13:21Z</dcterms:created>
  <dcterms:modified xsi:type="dcterms:W3CDTF">2020-09-09T21:13:21Z</dcterms:modified>
</cp:coreProperties>
</file>